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永春县培训需知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、报名方式：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线上报名：由各单位指定一名工作人员统一报名。登入：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http://yongchun.hxpxw.net（永春县专业技术人员继续教育平台），点击“报名表格” 处下载《202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年永春县专业技术人员和管理人员继续教育培训报名表》，把填写好的报名表及汇款凭证，以“附件”形式发送至指定邮箱：</w:t>
      </w:r>
      <w:r>
        <w:rPr>
          <w:rFonts w:ascii="仿宋_GB2312" w:hAnsi="仿宋_GB2312" w:eastAsia="仿宋_GB2312" w:cs="仿宋_GB2312"/>
          <w:sz w:val="32"/>
          <w:szCs w:val="32"/>
        </w:rPr>
        <w:t>953031131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@qq.com，邮件主题要注明单位全称及培训人数（请同时发送报名表及汇款凭证，如人员和课程无变动请勿重复发送邮件）。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培训费：教育系统收费标准：</w:t>
      </w:r>
      <w:r>
        <w:rPr>
          <w:rFonts w:ascii="仿宋_GB2312" w:hAnsi="仿宋_GB2312" w:eastAsia="仿宋_GB2312" w:cs="仿宋_GB2312"/>
          <w:sz w:val="32"/>
          <w:szCs w:val="32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元/学时，9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学时共计1</w:t>
      </w:r>
      <w:r>
        <w:rPr>
          <w:rFonts w:ascii="仿宋_GB2312" w:hAnsi="仿宋_GB2312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账户：福建省人才培训测评中心。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账号：4078 5836 0483。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开户行：中国银行福州晋安支行。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用途一定要注明：永春县+单位名称+人数或个人姓名。电子发票统一发到各单位报名邮箱。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、学习指南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学员学习账号于缴费后三个工作日内开通，通过福建省人才培训测评中心“永春县专业技术人员继续教育平台”进行学习，平台的用户名为学员的身份证号码，初始密码为000000。具体操作如下：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（一）电脑端学习：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1.学员登陆“永春县专业技术人员继续教育平台”（网址：http://yongchun.hxpxw.net），输入用户名和初始密码，进入“学习课程包”，点击“进入学习”即可进行学习。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2.在线考试：参训学员在完成规定学时的课程学习后，需参加课程评估或课后测试，其中测试满分为100分，60分及以上为合格。学员学习结束后学时证书自行网上打印，各单位经办人统一收集。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手机客户端学习：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146935" cy="2146935"/>
            <wp:effectExtent l="0" t="0" r="5715" b="5715"/>
            <wp:docPr id="5" name="图片 5" descr="云端学习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云端学习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温馨提示：您可以通过微信或者手机浏览器扫描二维码后直接下载“云端学习”APP，您的客户端公司ID为hxpxw.net，用户名与密码跟PC端保持一致。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（三）微信客户端学习：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手机微信搜索关注“福建省人才培训测评中心”选择“网络培训”——“继续教育登录”输入用户名和密码即可学习。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技术支持、客服：李老师 13959811578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辜老师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23897529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4CFA6"/>
    <w:multiLevelType w:val="singleLevel"/>
    <w:tmpl w:val="81B4CF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4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2021-05-14T08:23:03Z</dcterms:created>
  <dc:creator>admin</dc:creator>
  <cp:lastModifiedBy>猫小橘</cp:lastModifiedBy>
  <dcterms:modified xsi:type="dcterms:W3CDTF">2021-05-14T08:23:57Z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E5C18EFEA4D64B448C991A1C77C03F80</vt:lpwstr>
  </property>
</Properties>
</file>